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_GB2312" w:eastAsia="仿宋_GB2312"/>
          <w:b/>
          <w:bCs/>
          <w:color w:val="000000"/>
          <w:sz w:val="36"/>
          <w:szCs w:val="36"/>
        </w:rPr>
      </w:pPr>
      <w:r>
        <w:rPr>
          <w:rFonts w:ascii="仿宋_GB2312" w:eastAsia="仿宋_GB2312"/>
          <w:b/>
          <w:bCs/>
          <w:color w:val="000000"/>
          <w:sz w:val="36"/>
          <w:szCs w:val="36"/>
        </w:rPr>
        <w:t>无锡职业技术学院商品询价单</w:t>
      </w:r>
      <w:r>
        <w:rPr>
          <w:rFonts w:hint="eastAsia" w:ascii="仿宋_GB2312" w:eastAsia="仿宋_GB2312"/>
          <w:b/>
          <w:bCs/>
          <w:color w:val="000000"/>
          <w:sz w:val="36"/>
          <w:szCs w:val="36"/>
        </w:rPr>
        <w:t>（XJ-201912-075）</w:t>
      </w:r>
    </w:p>
    <w:tbl>
      <w:tblPr>
        <w:tblStyle w:val="3"/>
        <w:tblW w:w="14260" w:type="dxa"/>
        <w:tblInd w:w="0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2"/>
        <w:gridCol w:w="2591"/>
        <w:gridCol w:w="1831"/>
        <w:gridCol w:w="1792"/>
        <w:gridCol w:w="1853"/>
        <w:gridCol w:w="218"/>
        <w:gridCol w:w="1165"/>
        <w:gridCol w:w="1036"/>
        <w:gridCol w:w="1135"/>
        <w:gridCol w:w="857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</w:trPr>
        <w:tc>
          <w:tcPr>
            <w:tcW w:w="7996" w:type="dxa"/>
            <w:gridSpan w:val="4"/>
            <w:tcBorders>
              <w:right w:val="dotDotDash" w:color="auto" w:sz="18" w:space="0"/>
            </w:tcBorders>
            <w:vAlign w:val="center"/>
          </w:tcPr>
          <w:p>
            <w:pPr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采购人发出询价时间：2019年12月3</w:t>
            </w:r>
            <w:r>
              <w:rPr>
                <w:rFonts w:hint="eastAsia"/>
                <w:b/>
                <w:color w:val="000000"/>
                <w:sz w:val="24"/>
                <w:lang w:val="en-US" w:eastAsia="zh-CN"/>
              </w:rPr>
              <w:t>1</w:t>
            </w:r>
            <w:r>
              <w:rPr>
                <w:rFonts w:hint="eastAsia"/>
                <w:b/>
                <w:color w:val="000000"/>
                <w:sz w:val="24"/>
              </w:rPr>
              <w:t>日</w:t>
            </w:r>
          </w:p>
        </w:tc>
        <w:tc>
          <w:tcPr>
            <w:tcW w:w="1853" w:type="dxa"/>
            <w:tcBorders>
              <w:top w:val="double" w:color="auto" w:sz="4" w:space="0"/>
              <w:left w:val="dotDotDash" w:color="auto" w:sz="18" w:space="0"/>
              <w:bottom w:val="single" w:color="auto" w:sz="6" w:space="0"/>
            </w:tcBorders>
            <w:vAlign w:val="center"/>
          </w:tcPr>
          <w:p>
            <w:pPr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供应商报价时间</w:t>
            </w:r>
          </w:p>
        </w:tc>
        <w:tc>
          <w:tcPr>
            <w:tcW w:w="4411" w:type="dxa"/>
            <w:gridSpan w:val="5"/>
            <w:tcBorders>
              <w:top w:val="double" w:color="auto" w:sz="4" w:space="0"/>
              <w:bottom w:val="single" w:color="auto" w:sz="6" w:space="0"/>
            </w:tcBorders>
          </w:tcPr>
          <w:p>
            <w:pPr>
              <w:jc w:val="left"/>
              <w:rPr>
                <w:b/>
                <w:color w:val="000000"/>
                <w:sz w:val="24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</w:trPr>
        <w:tc>
          <w:tcPr>
            <w:tcW w:w="1782" w:type="dxa"/>
            <w:vAlign w:val="center"/>
          </w:tcPr>
          <w:p>
            <w:pPr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采购人全称</w:t>
            </w:r>
          </w:p>
        </w:tc>
        <w:tc>
          <w:tcPr>
            <w:tcW w:w="6214" w:type="dxa"/>
            <w:gridSpan w:val="3"/>
            <w:tcBorders>
              <w:right w:val="dotDotDash" w:color="auto" w:sz="18" w:space="0"/>
            </w:tcBorders>
            <w:vAlign w:val="center"/>
          </w:tcPr>
          <w:p>
            <w:pPr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无锡职业技术学院</w:t>
            </w:r>
          </w:p>
        </w:tc>
        <w:tc>
          <w:tcPr>
            <w:tcW w:w="1853" w:type="dxa"/>
            <w:tcBorders>
              <w:top w:val="single" w:color="auto" w:sz="6" w:space="0"/>
              <w:left w:val="dotDotDash" w:color="auto" w:sz="18" w:space="0"/>
              <w:bottom w:val="single" w:color="auto" w:sz="6" w:space="0"/>
            </w:tcBorders>
            <w:vAlign w:val="center"/>
          </w:tcPr>
          <w:p>
            <w:pPr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供应商全称(公章)</w:t>
            </w:r>
          </w:p>
        </w:tc>
        <w:tc>
          <w:tcPr>
            <w:tcW w:w="4411" w:type="dxa"/>
            <w:gridSpan w:val="5"/>
            <w:tcBorders>
              <w:top w:val="single" w:color="auto" w:sz="6" w:space="0"/>
              <w:bottom w:val="single" w:color="auto" w:sz="6" w:space="0"/>
            </w:tcBorders>
          </w:tcPr>
          <w:p>
            <w:pPr>
              <w:jc w:val="left"/>
              <w:rPr>
                <w:b/>
                <w:color w:val="000000"/>
                <w:sz w:val="24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</w:trPr>
        <w:tc>
          <w:tcPr>
            <w:tcW w:w="1782" w:type="dxa"/>
            <w:vAlign w:val="center"/>
          </w:tcPr>
          <w:p>
            <w:pPr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采购人详细地址</w:t>
            </w:r>
          </w:p>
        </w:tc>
        <w:tc>
          <w:tcPr>
            <w:tcW w:w="6214" w:type="dxa"/>
            <w:gridSpan w:val="3"/>
            <w:tcBorders>
              <w:right w:val="dotDotDash" w:color="auto" w:sz="18" w:space="0"/>
            </w:tcBorders>
            <w:vAlign w:val="center"/>
          </w:tcPr>
          <w:p>
            <w:pPr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无锡市高浪西路1600号无锡职业技术学院资产处综合楼919室</w:t>
            </w:r>
          </w:p>
        </w:tc>
        <w:tc>
          <w:tcPr>
            <w:tcW w:w="1853" w:type="dxa"/>
            <w:tcBorders>
              <w:top w:val="single" w:color="auto" w:sz="6" w:space="0"/>
              <w:left w:val="dotDotDash" w:color="auto" w:sz="18" w:space="0"/>
              <w:bottom w:val="single" w:color="auto" w:sz="6" w:space="0"/>
            </w:tcBorders>
            <w:vAlign w:val="center"/>
          </w:tcPr>
          <w:p>
            <w:pPr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供应商详细地址</w:t>
            </w:r>
          </w:p>
        </w:tc>
        <w:tc>
          <w:tcPr>
            <w:tcW w:w="4411" w:type="dxa"/>
            <w:gridSpan w:val="5"/>
            <w:tcBorders>
              <w:top w:val="single" w:color="auto" w:sz="6" w:space="0"/>
              <w:bottom w:val="single" w:color="auto" w:sz="6" w:space="0"/>
            </w:tcBorders>
          </w:tcPr>
          <w:p>
            <w:pPr>
              <w:jc w:val="left"/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　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7" w:hRule="atLeast"/>
        </w:trPr>
        <w:tc>
          <w:tcPr>
            <w:tcW w:w="1782" w:type="dxa"/>
            <w:vAlign w:val="center"/>
          </w:tcPr>
          <w:p>
            <w:pPr>
              <w:spacing w:line="500" w:lineRule="auto"/>
              <w:jc w:val="center"/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经办人</w:t>
            </w:r>
          </w:p>
        </w:tc>
        <w:tc>
          <w:tcPr>
            <w:tcW w:w="2591" w:type="dxa"/>
            <w:vAlign w:val="center"/>
          </w:tcPr>
          <w:p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张宇</w:t>
            </w:r>
          </w:p>
        </w:tc>
        <w:tc>
          <w:tcPr>
            <w:tcW w:w="1831" w:type="dxa"/>
            <w:vAlign w:val="center"/>
          </w:tcPr>
          <w:p>
            <w:pPr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电话</w:t>
            </w:r>
          </w:p>
        </w:tc>
        <w:tc>
          <w:tcPr>
            <w:tcW w:w="1792" w:type="dxa"/>
            <w:tcBorders>
              <w:right w:val="dotDotDash" w:color="auto" w:sz="18" w:space="0"/>
            </w:tcBorders>
            <w:vAlign w:val="center"/>
          </w:tcPr>
          <w:p>
            <w:pPr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0510</w:t>
            </w:r>
            <w:r>
              <w:rPr>
                <w:rFonts w:hint="eastAsia"/>
                <w:b/>
                <w:color w:val="000000"/>
                <w:sz w:val="24"/>
              </w:rPr>
              <w:t>-</w:t>
            </w:r>
            <w:r>
              <w:rPr>
                <w:b/>
                <w:color w:val="000000"/>
                <w:sz w:val="24"/>
              </w:rPr>
              <w:t>81838723</w:t>
            </w:r>
          </w:p>
        </w:tc>
        <w:tc>
          <w:tcPr>
            <w:tcW w:w="1853" w:type="dxa"/>
            <w:tcBorders>
              <w:top w:val="single" w:color="auto" w:sz="6" w:space="0"/>
              <w:left w:val="dotDotDash" w:color="auto" w:sz="18" w:space="0"/>
              <w:bottom w:val="single" w:color="auto" w:sz="6" w:space="0"/>
            </w:tcBorders>
            <w:vAlign w:val="center"/>
          </w:tcPr>
          <w:p>
            <w:pPr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授权代表及联系电话</w:t>
            </w:r>
          </w:p>
        </w:tc>
        <w:tc>
          <w:tcPr>
            <w:tcW w:w="4411" w:type="dxa"/>
            <w:gridSpan w:val="5"/>
            <w:tcBorders>
              <w:top w:val="single" w:color="auto" w:sz="6" w:space="0"/>
              <w:bottom w:val="single" w:color="auto" w:sz="6" w:space="0"/>
            </w:tcBorders>
          </w:tcPr>
          <w:p>
            <w:pPr>
              <w:jc w:val="left"/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　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4" w:hRule="atLeast"/>
        </w:trPr>
        <w:tc>
          <w:tcPr>
            <w:tcW w:w="1782" w:type="dxa"/>
            <w:vAlign w:val="center"/>
          </w:tcPr>
          <w:p>
            <w:pPr>
              <w:spacing w:line="500" w:lineRule="auto"/>
              <w:jc w:val="center"/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设备名称</w:t>
            </w:r>
          </w:p>
        </w:tc>
        <w:tc>
          <w:tcPr>
            <w:tcW w:w="4422" w:type="dxa"/>
            <w:gridSpan w:val="2"/>
            <w:vAlign w:val="center"/>
          </w:tcPr>
          <w:p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品牌、规格、型号</w:t>
            </w:r>
          </w:p>
        </w:tc>
        <w:tc>
          <w:tcPr>
            <w:tcW w:w="1792" w:type="dxa"/>
            <w:tcBorders>
              <w:right w:val="dotDotDash" w:color="auto" w:sz="18" w:space="0"/>
            </w:tcBorders>
            <w:vAlign w:val="center"/>
          </w:tcPr>
          <w:p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数量</w:t>
            </w:r>
          </w:p>
        </w:tc>
        <w:tc>
          <w:tcPr>
            <w:tcW w:w="2071" w:type="dxa"/>
            <w:gridSpan w:val="2"/>
            <w:tcBorders>
              <w:top w:val="single" w:color="auto" w:sz="6" w:space="0"/>
              <w:left w:val="dotDotDash" w:color="auto" w:sz="18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响应品牌、规格、型号及主要性能</w:t>
            </w:r>
          </w:p>
        </w:tc>
        <w:tc>
          <w:tcPr>
            <w:tcW w:w="1165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单价</w:t>
            </w:r>
          </w:p>
        </w:tc>
        <w:tc>
          <w:tcPr>
            <w:tcW w:w="103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产地</w:t>
            </w:r>
          </w:p>
        </w:tc>
        <w:tc>
          <w:tcPr>
            <w:tcW w:w="1135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</w:tcBorders>
            <w:vAlign w:val="center"/>
          </w:tcPr>
          <w:p>
            <w:pPr>
              <w:widowControl/>
              <w:jc w:val="center"/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质保期</w:t>
            </w:r>
          </w:p>
        </w:tc>
        <w:tc>
          <w:tcPr>
            <w:tcW w:w="857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widowControl/>
              <w:jc w:val="center"/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供货期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5" w:hRule="atLeast"/>
        </w:trPr>
        <w:tc>
          <w:tcPr>
            <w:tcW w:w="1782" w:type="dxa"/>
            <w:vAlign w:val="center"/>
          </w:tcPr>
          <w:p>
            <w:pPr>
              <w:rPr>
                <w:rFonts w:ascii="宋体" w:hAnsi="宋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机械系统装调实训室非标零件加工采购（控制技术学院）</w:t>
            </w:r>
          </w:p>
        </w:tc>
        <w:tc>
          <w:tcPr>
            <w:tcW w:w="4422" w:type="dxa"/>
            <w:gridSpan w:val="2"/>
          </w:tcPr>
          <w:p>
            <w:pPr>
              <w:rPr>
                <w:rFonts w:ascii="宋体" w:hAnsi="宋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具体技术要求详见附件并说明如下：</w:t>
            </w:r>
          </w:p>
          <w:p>
            <w:pPr>
              <w:rPr>
                <w:rFonts w:ascii="宋体" w:hAnsi="宋体"/>
                <w:bCs/>
                <w:color w:val="FF0000"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1．附件零件图为一套设备的零件图，需要加工两套，</w:t>
            </w:r>
            <w:r>
              <w:rPr>
                <w:rFonts w:hint="eastAsia" w:ascii="宋体" w:hAnsi="宋体"/>
                <w:bCs/>
                <w:color w:val="FF0000"/>
                <w:sz w:val="24"/>
                <w:szCs w:val="24"/>
              </w:rPr>
              <w:t>第一套不需要热处理，第二套需要按照图纸要求热处理</w:t>
            </w: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。</w:t>
            </w:r>
            <w:r>
              <w:rPr>
                <w:rFonts w:hint="eastAsia" w:ascii="宋体" w:hAnsi="宋体"/>
                <w:bCs/>
                <w:color w:val="FF0000"/>
                <w:sz w:val="24"/>
                <w:szCs w:val="24"/>
              </w:rPr>
              <w:t>原材料等均由成交单位负责提供。</w:t>
            </w:r>
          </w:p>
          <w:p>
            <w:pPr>
              <w:rPr>
                <w:rFonts w:ascii="宋体" w:hAnsi="宋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2．如果安装调试时发现设计图纸需要修改，成交单位应免费无条件修改或者根据新图纸重新制作，修改速度一天，重新制作速度两天。</w:t>
            </w:r>
          </w:p>
          <w:p>
            <w:pPr>
              <w:rPr>
                <w:rFonts w:ascii="宋体" w:hAnsi="宋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3．如果有增加零件，参照合同中零件的价格定价，费用另算。</w:t>
            </w:r>
          </w:p>
        </w:tc>
        <w:tc>
          <w:tcPr>
            <w:tcW w:w="1792" w:type="dxa"/>
            <w:tcBorders>
              <w:right w:val="dotDotDash" w:color="auto" w:sz="18" w:space="0"/>
            </w:tcBorders>
            <w:vAlign w:val="center"/>
          </w:tcPr>
          <w:p>
            <w:pPr>
              <w:spacing w:line="500" w:lineRule="auto"/>
              <w:jc w:val="center"/>
            </w:pPr>
            <w:r>
              <w:rPr>
                <w:rFonts w:hint="eastAsia"/>
                <w:color w:val="FF0000"/>
              </w:rPr>
              <w:t>2（套）</w:t>
            </w:r>
          </w:p>
        </w:tc>
        <w:tc>
          <w:tcPr>
            <w:tcW w:w="2071" w:type="dxa"/>
            <w:gridSpan w:val="2"/>
            <w:tcBorders>
              <w:top w:val="single" w:color="auto" w:sz="6" w:space="0"/>
              <w:left w:val="dotDotDash" w:color="auto" w:sz="18" w:space="0"/>
              <w:bottom w:val="single" w:color="auto" w:sz="6" w:space="0"/>
              <w:right w:val="single" w:color="auto" w:sz="4" w:space="0"/>
            </w:tcBorders>
          </w:tcPr>
          <w:p>
            <w:pPr>
              <w:jc w:val="left"/>
              <w:rPr>
                <w:color w:val="000000"/>
                <w:sz w:val="24"/>
              </w:rPr>
            </w:pPr>
          </w:p>
        </w:tc>
        <w:tc>
          <w:tcPr>
            <w:tcW w:w="1165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>
            <w:pPr>
              <w:jc w:val="left"/>
              <w:rPr>
                <w:color w:val="000000"/>
                <w:sz w:val="24"/>
              </w:rPr>
            </w:pPr>
          </w:p>
        </w:tc>
        <w:tc>
          <w:tcPr>
            <w:tcW w:w="1036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>
            <w:pPr>
              <w:jc w:val="left"/>
              <w:rPr>
                <w:color w:val="000000"/>
                <w:sz w:val="24"/>
              </w:rPr>
            </w:pPr>
          </w:p>
        </w:tc>
        <w:tc>
          <w:tcPr>
            <w:tcW w:w="1135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</w:tcBorders>
          </w:tcPr>
          <w:p>
            <w:pPr>
              <w:jc w:val="left"/>
              <w:rPr>
                <w:color w:val="000000"/>
                <w:sz w:val="24"/>
              </w:rPr>
            </w:pPr>
          </w:p>
        </w:tc>
        <w:tc>
          <w:tcPr>
            <w:tcW w:w="857" w:type="dxa"/>
            <w:tcBorders>
              <w:top w:val="single" w:color="auto" w:sz="6" w:space="0"/>
              <w:bottom w:val="single" w:color="auto" w:sz="6" w:space="0"/>
            </w:tcBorders>
          </w:tcPr>
          <w:p>
            <w:pPr>
              <w:jc w:val="left"/>
              <w:rPr>
                <w:color w:val="000000"/>
                <w:sz w:val="24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7" w:hRule="atLeast"/>
        </w:trPr>
        <w:tc>
          <w:tcPr>
            <w:tcW w:w="1782" w:type="dxa"/>
            <w:vAlign w:val="center"/>
          </w:tcPr>
          <w:p>
            <w:pPr>
              <w:spacing w:line="500" w:lineRule="auto"/>
              <w:jc w:val="center"/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备注</w:t>
            </w:r>
          </w:p>
        </w:tc>
        <w:tc>
          <w:tcPr>
            <w:tcW w:w="6214" w:type="dxa"/>
            <w:gridSpan w:val="3"/>
            <w:tcBorders>
              <w:right w:val="dotDotDash" w:color="auto" w:sz="18" w:space="0"/>
            </w:tcBorders>
            <w:vAlign w:val="center"/>
          </w:tcPr>
          <w:p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一</w:t>
            </w:r>
            <w:r>
              <w:rPr>
                <w:rFonts w:hint="eastAsia"/>
                <w:color w:val="000000"/>
                <w:sz w:val="24"/>
              </w:rPr>
              <w:t>、</w:t>
            </w:r>
            <w:r>
              <w:rPr>
                <w:color w:val="000000"/>
                <w:sz w:val="24"/>
              </w:rPr>
              <w:t>供应商资格要求</w:t>
            </w:r>
          </w:p>
          <w:p>
            <w:pPr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1、</w:t>
            </w:r>
            <w:r>
              <w:rPr>
                <w:color w:val="000000"/>
                <w:sz w:val="24"/>
              </w:rPr>
              <w:t>符合《政府采购法》第二十二条规定的供应商</w:t>
            </w:r>
            <w:r>
              <w:rPr>
                <w:rFonts w:hint="eastAsia"/>
                <w:color w:val="000000"/>
                <w:sz w:val="24"/>
              </w:rPr>
              <w:t>；</w:t>
            </w:r>
          </w:p>
          <w:p>
            <w:pPr>
              <w:spacing w:line="350" w:lineRule="exact"/>
              <w:rPr>
                <w:rFonts w:ascii="宋体" w:hAnsi="宋体"/>
                <w:color w:val="FF000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2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/>
                <w:color w:val="000000"/>
                <w:kern w:val="0"/>
                <w:sz w:val="24"/>
                <w:u w:color="000000"/>
              </w:rPr>
              <w:t>具有独立法人资格，有相应的经营范围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；</w:t>
            </w:r>
          </w:p>
          <w:p>
            <w:pPr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  <w:p>
            <w:pPr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color w:val="000000"/>
                <w:sz w:val="24"/>
              </w:rPr>
              <w:t>二</w:t>
            </w:r>
            <w:r>
              <w:rPr>
                <w:rFonts w:hint="eastAsia"/>
                <w:color w:val="000000"/>
                <w:sz w:val="24"/>
              </w:rPr>
              <w:t>、</w:t>
            </w:r>
            <w:r>
              <w:rPr>
                <w:color w:val="000000"/>
                <w:sz w:val="24"/>
              </w:rPr>
              <w:t>报价要求</w:t>
            </w:r>
          </w:p>
          <w:p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1、报价应包含</w:t>
            </w:r>
            <w:r>
              <w:rPr>
                <w:rFonts w:hint="eastAsia"/>
                <w:color w:val="FF0000"/>
                <w:sz w:val="24"/>
              </w:rPr>
              <w:t>原材料、加工、</w:t>
            </w:r>
            <w:r>
              <w:rPr>
                <w:rFonts w:hint="eastAsia"/>
                <w:color w:val="000000"/>
                <w:sz w:val="24"/>
              </w:rPr>
              <w:t>供货、</w:t>
            </w:r>
            <w:r>
              <w:rPr>
                <w:color w:val="000000"/>
                <w:sz w:val="24"/>
              </w:rPr>
              <w:t>运输、</w:t>
            </w:r>
            <w:r>
              <w:rPr>
                <w:rFonts w:hint="eastAsia"/>
                <w:color w:val="000000"/>
                <w:sz w:val="24"/>
              </w:rPr>
              <w:t>安装、调试、</w:t>
            </w:r>
            <w:r>
              <w:rPr>
                <w:color w:val="000000"/>
                <w:sz w:val="24"/>
              </w:rPr>
              <w:t>保险、税费等所有费用</w:t>
            </w:r>
            <w:r>
              <w:rPr>
                <w:rFonts w:hint="eastAsia"/>
                <w:color w:val="000000"/>
                <w:sz w:val="24"/>
              </w:rPr>
              <w:t>；</w:t>
            </w:r>
          </w:p>
          <w:p>
            <w:pPr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2</w:t>
            </w:r>
            <w:r>
              <w:rPr>
                <w:color w:val="000000"/>
                <w:sz w:val="24"/>
              </w:rPr>
              <w:t>、交货地点</w:t>
            </w:r>
            <w:r>
              <w:rPr>
                <w:rFonts w:hint="eastAsia"/>
                <w:color w:val="000000"/>
                <w:sz w:val="24"/>
              </w:rPr>
              <w:t>：无锡职业技术学院内指定地点；</w:t>
            </w:r>
          </w:p>
          <w:p>
            <w:pPr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3</w:t>
            </w:r>
            <w:r>
              <w:rPr>
                <w:color w:val="000000"/>
                <w:sz w:val="24"/>
              </w:rPr>
              <w:t>、供货期</w:t>
            </w:r>
            <w:r>
              <w:rPr>
                <w:rFonts w:hint="eastAsia"/>
                <w:color w:val="000000"/>
                <w:sz w:val="24"/>
              </w:rPr>
              <w:t>：20天，自合同签订之日计起；</w:t>
            </w:r>
          </w:p>
          <w:p>
            <w:pPr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4、质量保证：必须是原厂全新合格产品，并以不低于原厂质保期的标准提供质保；</w:t>
            </w:r>
          </w:p>
          <w:p>
            <w:pPr>
              <w:rPr>
                <w:rFonts w:ascii="宋体" w:hAnsi="宋体"/>
                <w:bCs/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5、</w:t>
            </w:r>
            <w:r>
              <w:rPr>
                <w:rFonts w:ascii="宋体" w:hAnsi="宋体"/>
                <w:bCs/>
                <w:color w:val="000000"/>
                <w:sz w:val="24"/>
                <w:szCs w:val="24"/>
              </w:rPr>
              <w:t>付款</w:t>
            </w: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方式：零件交付验收合格后，付合同额的60%，设备安装完成后付合同额的剩下的40%</w:t>
            </w:r>
            <w:r>
              <w:rPr>
                <w:rFonts w:ascii="宋体" w:hAnsi="宋体"/>
                <w:bCs/>
                <w:color w:val="000000"/>
                <w:sz w:val="24"/>
                <w:szCs w:val="24"/>
              </w:rPr>
              <w:t>；</w:t>
            </w:r>
          </w:p>
          <w:p>
            <w:pPr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6、</w:t>
            </w:r>
            <w:r>
              <w:rPr>
                <w:color w:val="000000"/>
                <w:sz w:val="24"/>
              </w:rPr>
              <w:t>本项目技术联系人</w:t>
            </w:r>
            <w:r>
              <w:rPr>
                <w:rFonts w:hint="eastAsia"/>
                <w:color w:val="000000"/>
                <w:sz w:val="24"/>
              </w:rPr>
              <w:t>：</w:t>
            </w:r>
            <w:r>
              <w:rPr>
                <w:rFonts w:hint="eastAsia" w:ascii="宋体"/>
                <w:color w:val="000000"/>
                <w:sz w:val="24"/>
                <w:szCs w:val="24"/>
              </w:rPr>
              <w:t>郑贞平</w:t>
            </w:r>
            <w:r>
              <w:rPr>
                <w:rFonts w:hint="eastAsia"/>
                <w:color w:val="000000"/>
                <w:sz w:val="24"/>
              </w:rPr>
              <w:t>；电话：</w:t>
            </w:r>
            <w:r>
              <w:rPr>
                <w:rFonts w:hint="eastAsia" w:ascii="楷体_GB2312" w:hAnsi="宋体" w:eastAsia="楷体_GB2312"/>
                <w:color w:val="000000"/>
                <w:sz w:val="24"/>
                <w:szCs w:val="24"/>
              </w:rPr>
              <w:t>15961886922</w:t>
            </w:r>
            <w:r>
              <w:rPr>
                <w:rFonts w:hint="eastAsia"/>
                <w:color w:val="000000"/>
                <w:sz w:val="24"/>
              </w:rPr>
              <w:t>；地址：</w:t>
            </w:r>
            <w:r>
              <w:rPr>
                <w:rFonts w:hint="eastAsia" w:ascii="宋体" w:hAnsi="宋体"/>
                <w:color w:val="000000"/>
                <w:sz w:val="24"/>
              </w:rPr>
              <w:t>无锡市高浪西路</w:t>
            </w:r>
            <w:r>
              <w:rPr>
                <w:rFonts w:ascii="宋体" w:hAnsi="宋体"/>
                <w:color w:val="000000"/>
                <w:sz w:val="24"/>
              </w:rPr>
              <w:t>1600</w:t>
            </w:r>
            <w:r>
              <w:rPr>
                <w:rFonts w:hint="eastAsia" w:ascii="宋体" w:hAnsi="宋体"/>
                <w:color w:val="000000"/>
                <w:sz w:val="24"/>
              </w:rPr>
              <w:t>号无锡职业技术学院</w:t>
            </w: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控制技术学院</w:t>
            </w:r>
            <w:r>
              <w:rPr>
                <w:rFonts w:hint="eastAsia"/>
                <w:color w:val="000000"/>
                <w:sz w:val="24"/>
              </w:rPr>
              <w:t>；</w:t>
            </w:r>
          </w:p>
          <w:p>
            <w:pPr>
              <w:spacing w:line="380" w:lineRule="exact"/>
              <w:jc w:val="left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7、本项目</w:t>
            </w:r>
            <w:r>
              <w:rPr>
                <w:rFonts w:hint="eastAsia"/>
                <w:color w:val="FF0000"/>
                <w:sz w:val="24"/>
              </w:rPr>
              <w:t>最高限价为6.2万元</w:t>
            </w:r>
            <w:r>
              <w:rPr>
                <w:rFonts w:hint="eastAsia"/>
                <w:color w:val="000000"/>
                <w:sz w:val="24"/>
              </w:rPr>
              <w:t>，报价超过最高限价为无效报价。</w:t>
            </w:r>
          </w:p>
          <w:p>
            <w:pPr>
              <w:rPr>
                <w:color w:val="000000"/>
                <w:sz w:val="24"/>
              </w:rPr>
            </w:pPr>
          </w:p>
          <w:p>
            <w:pPr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三、确定成交单位</w:t>
            </w:r>
          </w:p>
          <w:p>
            <w:pPr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1、报价文件请授权代表签字并加盖单位公章后于</w:t>
            </w:r>
            <w:r>
              <w:rPr>
                <w:rFonts w:hint="eastAsia"/>
                <w:color w:val="FF0000"/>
                <w:sz w:val="24"/>
                <w:u w:val="single"/>
              </w:rPr>
              <w:t>2019年1月</w:t>
            </w:r>
            <w:r>
              <w:rPr>
                <w:rFonts w:hint="eastAsia"/>
                <w:color w:val="FF0000"/>
                <w:sz w:val="24"/>
                <w:u w:val="single"/>
                <w:lang w:val="en-US" w:eastAsia="zh-CN"/>
              </w:rPr>
              <w:t>3</w:t>
            </w:r>
            <w:r>
              <w:rPr>
                <w:rFonts w:hint="eastAsia"/>
                <w:color w:val="FF0000"/>
                <w:sz w:val="24"/>
                <w:u w:val="single"/>
              </w:rPr>
              <w:t>日9</w:t>
            </w:r>
            <w:r>
              <w:rPr>
                <w:color w:val="FF0000"/>
                <w:sz w:val="24"/>
                <w:u w:val="single"/>
              </w:rPr>
              <w:t>:</w:t>
            </w:r>
            <w:r>
              <w:rPr>
                <w:rFonts w:hint="eastAsia"/>
                <w:color w:val="FF0000"/>
                <w:sz w:val="24"/>
                <w:u w:val="single"/>
              </w:rPr>
              <w:t>00前密封</w:t>
            </w:r>
            <w:r>
              <w:rPr>
                <w:rFonts w:hint="eastAsia"/>
                <w:color w:val="000000"/>
                <w:sz w:val="24"/>
              </w:rPr>
              <w:t>报送至无锡职业技术学院综合楼904</w:t>
            </w:r>
            <w:r>
              <w:rPr>
                <w:color w:val="000000"/>
                <w:sz w:val="24"/>
              </w:rPr>
              <w:t>会议</w:t>
            </w:r>
            <w:r>
              <w:rPr>
                <w:rFonts w:hint="eastAsia"/>
                <w:color w:val="000000"/>
                <w:sz w:val="24"/>
              </w:rPr>
              <w:t>室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。</w:t>
            </w:r>
            <w:r>
              <w:rPr>
                <w:rFonts w:hint="eastAsia"/>
                <w:color w:val="000000"/>
                <w:sz w:val="24"/>
              </w:rPr>
              <w:t>递交报价文件时，授权代表应携带本人身份证</w:t>
            </w:r>
            <w:r>
              <w:rPr>
                <w:rFonts w:hint="eastAsia"/>
                <w:color w:val="FF0000"/>
                <w:sz w:val="24"/>
              </w:rPr>
              <w:t>原件</w:t>
            </w:r>
            <w:r>
              <w:rPr>
                <w:rFonts w:hint="eastAsia"/>
                <w:color w:val="000000"/>
                <w:sz w:val="24"/>
              </w:rPr>
              <w:t>、营业执照（副本）</w:t>
            </w:r>
            <w:r>
              <w:rPr>
                <w:rFonts w:hint="eastAsia"/>
                <w:color w:val="FF0000"/>
                <w:sz w:val="24"/>
              </w:rPr>
              <w:t>原件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，以便查验。</w:t>
            </w:r>
          </w:p>
          <w:p>
            <w:pPr>
              <w:rPr>
                <w:rFonts w:ascii="宋体"/>
                <w:color w:val="000000"/>
                <w:kern w:val="0"/>
                <w:sz w:val="24"/>
                <w:u w:color="000000"/>
              </w:rPr>
            </w:pPr>
            <w:r>
              <w:rPr>
                <w:rFonts w:hint="eastAsia"/>
                <w:color w:val="000000"/>
                <w:sz w:val="24"/>
              </w:rPr>
              <w:t>2</w:t>
            </w:r>
            <w:r>
              <w:rPr>
                <w:color w:val="000000"/>
                <w:sz w:val="24"/>
              </w:rPr>
              <w:t>、</w:t>
            </w:r>
            <w:r>
              <w:rPr>
                <w:rFonts w:hint="eastAsia"/>
                <w:color w:val="000000"/>
                <w:sz w:val="24"/>
              </w:rPr>
              <w:t>报价文件中除报价资料外还应包含以下资料：（1）</w:t>
            </w:r>
            <w:r>
              <w:rPr>
                <w:color w:val="000000"/>
                <w:sz w:val="24"/>
              </w:rPr>
              <w:t>营业执照复印件</w:t>
            </w:r>
            <w:r>
              <w:rPr>
                <w:rFonts w:hint="eastAsia"/>
                <w:color w:val="000000"/>
                <w:sz w:val="24"/>
              </w:rPr>
              <w:t>（加盖公章），（2）</w:t>
            </w:r>
            <w:r>
              <w:rPr>
                <w:color w:val="000000"/>
                <w:sz w:val="24"/>
              </w:rPr>
              <w:t>法定代表人身份证复印件</w:t>
            </w:r>
            <w:r>
              <w:rPr>
                <w:rFonts w:hint="eastAsia"/>
                <w:color w:val="000000"/>
                <w:sz w:val="24"/>
              </w:rPr>
              <w:t>，（3）</w:t>
            </w:r>
            <w:r>
              <w:rPr>
                <w:color w:val="000000"/>
                <w:sz w:val="24"/>
              </w:rPr>
              <w:t>授权代表还需提供法人授权委托书</w:t>
            </w:r>
            <w:r>
              <w:rPr>
                <w:color w:val="FF0000"/>
                <w:sz w:val="24"/>
              </w:rPr>
              <w:t>原件</w:t>
            </w:r>
            <w:r>
              <w:rPr>
                <w:rFonts w:hint="eastAsia"/>
                <w:color w:val="000000"/>
                <w:sz w:val="24"/>
              </w:rPr>
              <w:t>，（4）</w:t>
            </w:r>
            <w:r>
              <w:rPr>
                <w:color w:val="000000"/>
                <w:sz w:val="24"/>
              </w:rPr>
              <w:t>授权代表身份证复印件</w:t>
            </w:r>
            <w:r>
              <w:rPr>
                <w:rFonts w:hint="eastAsia" w:ascii="宋体"/>
                <w:color w:val="000000"/>
                <w:kern w:val="0"/>
                <w:sz w:val="24"/>
                <w:u w:color="000000"/>
              </w:rPr>
              <w:t>。</w:t>
            </w:r>
          </w:p>
          <w:p>
            <w:pPr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3、学校组织3人及以上单数询价小组，对报价文件进行资格性及符合性检查，通过资格性及符合性检查的单位报价文件，由询价小组</w:t>
            </w:r>
            <w:r>
              <w:rPr>
                <w:color w:val="000000"/>
                <w:sz w:val="24"/>
              </w:rPr>
              <w:t>根据符合采购需求、质量和服务相等且报价最低的原则确定成交供应商</w:t>
            </w:r>
            <w:r>
              <w:rPr>
                <w:rFonts w:hint="eastAsia"/>
                <w:color w:val="000000"/>
                <w:sz w:val="24"/>
              </w:rPr>
              <w:t>，并当场宣布结果。</w:t>
            </w:r>
          </w:p>
        </w:tc>
        <w:tc>
          <w:tcPr>
            <w:tcW w:w="6264" w:type="dxa"/>
            <w:gridSpan w:val="6"/>
            <w:tcBorders>
              <w:top w:val="single" w:color="auto" w:sz="6" w:space="0"/>
              <w:left w:val="dotDotDash" w:color="auto" w:sz="18" w:space="0"/>
              <w:bottom w:val="single" w:color="auto" w:sz="6" w:space="0"/>
            </w:tcBorders>
          </w:tcPr>
          <w:p>
            <w:pPr>
              <w:jc w:val="left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供应商对资格要求及报价要求的响应情况（可另附页）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9" w:hRule="atLeast"/>
        </w:trPr>
        <w:tc>
          <w:tcPr>
            <w:tcW w:w="1782" w:type="dxa"/>
            <w:tcBorders>
              <w:bottom w:val="double" w:color="auto" w:sz="4" w:space="0"/>
            </w:tcBorders>
            <w:vAlign w:val="center"/>
          </w:tcPr>
          <w:p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评审时间及地点</w:t>
            </w:r>
          </w:p>
        </w:tc>
        <w:tc>
          <w:tcPr>
            <w:tcW w:w="6214" w:type="dxa"/>
            <w:gridSpan w:val="3"/>
            <w:tcBorders>
              <w:bottom w:val="double" w:color="auto" w:sz="4" w:space="0"/>
              <w:right w:val="dotDotDash" w:color="auto" w:sz="18" w:space="0"/>
            </w:tcBorders>
            <w:vAlign w:val="center"/>
          </w:tcPr>
          <w:p>
            <w:pPr>
              <w:rPr>
                <w:color w:val="FF0000"/>
                <w:sz w:val="24"/>
                <w:u w:val="single"/>
              </w:rPr>
            </w:pPr>
            <w:r>
              <w:rPr>
                <w:rFonts w:hint="eastAsia"/>
                <w:color w:val="FF0000"/>
                <w:sz w:val="24"/>
                <w:u w:val="single"/>
              </w:rPr>
              <w:t>评审时间：2019年1月</w:t>
            </w:r>
            <w:r>
              <w:rPr>
                <w:rFonts w:hint="eastAsia"/>
                <w:color w:val="FF0000"/>
                <w:sz w:val="24"/>
                <w:u w:val="single"/>
                <w:lang w:val="en-US" w:eastAsia="zh-CN"/>
              </w:rPr>
              <w:t>3</w:t>
            </w:r>
            <w:bookmarkStart w:id="0" w:name="_GoBack"/>
            <w:bookmarkEnd w:id="0"/>
            <w:r>
              <w:rPr>
                <w:rFonts w:hint="eastAsia"/>
                <w:color w:val="FF0000"/>
                <w:sz w:val="24"/>
                <w:u w:val="single"/>
              </w:rPr>
              <w:t>日9:00</w:t>
            </w:r>
          </w:p>
          <w:p>
            <w:pPr>
              <w:rPr>
                <w:color w:val="FF0000"/>
                <w:sz w:val="24"/>
                <w:u w:val="single"/>
              </w:rPr>
            </w:pPr>
            <w:r>
              <w:rPr>
                <w:color w:val="FF0000"/>
                <w:sz w:val="24"/>
                <w:u w:val="single"/>
              </w:rPr>
              <w:t>评审地点</w:t>
            </w:r>
            <w:r>
              <w:rPr>
                <w:rFonts w:hint="eastAsia"/>
                <w:color w:val="FF0000"/>
                <w:sz w:val="24"/>
                <w:u w:val="single"/>
              </w:rPr>
              <w:t>：无锡市高浪西路1600号无锡职业技术学院综合楼904</w:t>
            </w:r>
            <w:r>
              <w:rPr>
                <w:color w:val="FF0000"/>
                <w:sz w:val="24"/>
                <w:u w:val="single"/>
              </w:rPr>
              <w:t>会议</w:t>
            </w:r>
            <w:r>
              <w:rPr>
                <w:rFonts w:hint="eastAsia"/>
                <w:color w:val="FF0000"/>
                <w:sz w:val="24"/>
                <w:u w:val="single"/>
              </w:rPr>
              <w:t>室</w:t>
            </w:r>
          </w:p>
        </w:tc>
        <w:tc>
          <w:tcPr>
            <w:tcW w:w="6264" w:type="dxa"/>
            <w:gridSpan w:val="6"/>
            <w:tcBorders>
              <w:top w:val="single" w:color="auto" w:sz="6" w:space="0"/>
              <w:left w:val="dotDotDash" w:color="auto" w:sz="18" w:space="0"/>
              <w:bottom w:val="double" w:color="auto" w:sz="4" w:space="0"/>
            </w:tcBorders>
          </w:tcPr>
          <w:p>
            <w:pPr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总价</w:t>
            </w:r>
            <w:r>
              <w:rPr>
                <w:rFonts w:hint="eastAsia"/>
                <w:color w:val="000000"/>
                <w:sz w:val="24"/>
              </w:rPr>
              <w:t>人民币小写：</w:t>
            </w:r>
          </w:p>
          <w:p>
            <w:pPr>
              <w:jc w:val="left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 xml:space="preserve">          </w:t>
            </w:r>
          </w:p>
          <w:p>
            <w:pPr>
              <w:ind w:firstLine="1200" w:firstLineChars="500"/>
              <w:jc w:val="left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大写：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7996" w:type="dxa"/>
            <w:gridSpan w:val="4"/>
            <w:tcBorders>
              <w:top w:val="double" w:color="auto" w:sz="4" w:space="0"/>
              <w:left w:val="nil"/>
              <w:bottom w:val="nil"/>
              <w:right w:val="dotDotDash" w:color="auto" w:sz="18" w:space="0"/>
            </w:tcBorders>
          </w:tcPr>
          <w:p>
            <w:pPr>
              <w:ind w:firstLine="3840" w:firstLineChars="1600"/>
              <w:jc w:val="left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虚线左方为采购人填写</w:t>
            </w:r>
          </w:p>
        </w:tc>
        <w:tc>
          <w:tcPr>
            <w:tcW w:w="6264" w:type="dxa"/>
            <w:gridSpan w:val="6"/>
            <w:tcBorders>
              <w:top w:val="double" w:color="auto" w:sz="4" w:space="0"/>
              <w:left w:val="dotDotDash" w:color="auto" w:sz="18" w:space="0"/>
              <w:bottom w:val="nil"/>
              <w:right w:val="nil"/>
            </w:tcBorders>
          </w:tcPr>
          <w:p>
            <w:pPr>
              <w:ind w:firstLine="960" w:firstLineChars="400"/>
              <w:jc w:val="left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虚线右方为供货商填写</w:t>
            </w:r>
          </w:p>
        </w:tc>
      </w:tr>
    </w:tbl>
    <w:p/>
    <w:p/>
    <w:p/>
    <w:p/>
    <w:p/>
    <w:p/>
    <w:p/>
    <w:p>
      <w:r>
        <w:rPr>
          <w:rFonts w:hint="eastAsia"/>
        </w:rPr>
        <w:t>附件：</w:t>
      </w:r>
      <w:r>
        <w:rPr>
          <w:rFonts w:hint="eastAsia"/>
        </w:rPr>
        <w:br w:type="textWrapping"/>
      </w:r>
      <w:r>
        <w:rPr>
          <w:rFonts w:hint="eastAsia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Icon" ObjectID="_1468075725" r:id="rId4">
            <o:LockedField>false</o:LockedField>
          </o:OLEObject>
        </w:object>
      </w:r>
      <w:r>
        <w:rPr>
          <w:rFonts w:hint="eastAsia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Package" ShapeID="_x0000_i1026" DrawAspect="Icon" ObjectID="_1468075726" r:id="rId6">
            <o:LockedField>false</o:LockedField>
          </o:OLEObject>
        </w:object>
      </w:r>
      <w:r>
        <w:rPr>
          <w:rFonts w:hint="eastAsia"/>
        </w:rPr>
        <w:object>
          <v:shape id="_x0000_i1027" o:spt="75" type="#_x0000_t75" style="height:66pt;width:72.75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Package" ShapeID="_x0000_i1027" DrawAspect="Icon" ObjectID="_1468075727" r:id="rId8">
            <o:LockedField>false</o:LockedField>
          </o:OLEObject>
        </w:object>
      </w:r>
      <w:r>
        <w:rPr>
          <w:rFonts w:hint="eastAsia"/>
        </w:rPr>
        <w:object>
          <v:shape id="_x0000_i1028" o:spt="75" type="#_x0000_t75" style="height:66pt;width:72.7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Package" ShapeID="_x0000_i1028" DrawAspect="Icon" ObjectID="_1468075728" r:id="rId10">
            <o:LockedField>false</o:LockedField>
          </o:OLEObject>
        </w:objec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AD5F71"/>
    <w:rsid w:val="00466F0A"/>
    <w:rsid w:val="0057593D"/>
    <w:rsid w:val="007A78F5"/>
    <w:rsid w:val="00B00FAC"/>
    <w:rsid w:val="00BF0AE4"/>
    <w:rsid w:val="00CA1014"/>
    <w:rsid w:val="00DC4DC1"/>
    <w:rsid w:val="09D73B93"/>
    <w:rsid w:val="10977503"/>
    <w:rsid w:val="15E1179C"/>
    <w:rsid w:val="257E37AC"/>
    <w:rsid w:val="291D72DB"/>
    <w:rsid w:val="29544364"/>
    <w:rsid w:val="2E935D15"/>
    <w:rsid w:val="2F6E380A"/>
    <w:rsid w:val="3D04145D"/>
    <w:rsid w:val="40871824"/>
    <w:rsid w:val="4F9D175E"/>
    <w:rsid w:val="57D2309D"/>
    <w:rsid w:val="5BE10A7E"/>
    <w:rsid w:val="624C17B2"/>
    <w:rsid w:val="649D33D4"/>
    <w:rsid w:val="64C061A5"/>
    <w:rsid w:val="697120C0"/>
    <w:rsid w:val="6AD505C7"/>
    <w:rsid w:val="6FAD5F71"/>
    <w:rsid w:val="77952E96"/>
    <w:rsid w:val="7C321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/>
      <w:color w:val="00FFFF"/>
      <w:szCs w:val="20"/>
    </w:rPr>
  </w:style>
  <w:style w:type="character" w:styleId="5">
    <w:name w:val="Hyperlink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oleObject" Target="embeddings/oleObject3.bin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4.e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wxzy</Company>
  <Pages>1</Pages>
  <Words>190</Words>
  <Characters>1088</Characters>
  <Lines>9</Lines>
  <Paragraphs>2</Paragraphs>
  <TotalTime>12</TotalTime>
  <ScaleCrop>false</ScaleCrop>
  <LinksUpToDate>false</LinksUpToDate>
  <CharactersWithSpaces>1276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2019-03-04T00:32:00Z</dcterms:created>
  <dc:creator>张小宇/hello</dc:creator>
  <cp:lastModifiedBy>张小宇/hello</cp:lastModifiedBy>
  <dcterms:modified xsi:type="dcterms:W3CDTF">2019-12-31T00:55:36Z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